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C" w:rsidRDefault="00806670">
      <w:bookmarkStart w:id="0" w:name="_GoBack"/>
      <w:r>
        <w:rPr>
          <w:noProof/>
        </w:rPr>
        <w:pict>
          <v:roundrect id="_x0000_s1295" style="position:absolute;margin-left:228.15pt;margin-top:-80.45pt;width:228.1pt;height:42.05pt;z-index:251849728" arcsize="10923f" fillcolor="#9bbb59 [3206]" strokecolor="#9bbb59 [3206]" strokeweight="10pt">
            <v:stroke linestyle="thinThin"/>
            <v:shadow color="#868686"/>
            <v:textbox>
              <w:txbxContent>
                <w:p w:rsidR="00CE1FB6" w:rsidRPr="00B349CC" w:rsidRDefault="00CE1FB6" w:rsidP="00331187">
                  <w:pPr>
                    <w:bidi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B349CC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فلسطين على مر العصور</w:t>
                  </w:r>
                  <w:r w:rsidR="00806670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80667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1/2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97" style="position:absolute;margin-left:-6.05pt;margin-top:-77.15pt;width:123pt;height:27.5pt;z-index:251850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31187" w:rsidRPr="00331187" w:rsidRDefault="00896052" w:rsidP="00331187">
                  <w:pPr>
                    <w:rPr>
                      <w:sz w:val="20"/>
                      <w:szCs w:val="20"/>
                      <w:lang w:bidi="ar-JO"/>
                    </w:rPr>
                  </w:pPr>
                  <w:r>
                    <w:rPr>
                      <w:sz w:val="20"/>
                      <w:szCs w:val="20"/>
                      <w:lang w:bidi="ar-JO"/>
                    </w:rPr>
                    <w:t>www.Pal</w:t>
                  </w:r>
                  <w:r w:rsidR="00331187" w:rsidRPr="00331187">
                    <w:rPr>
                      <w:sz w:val="20"/>
                      <w:szCs w:val="20"/>
                      <w:lang w:bidi="ar-JO"/>
                    </w:rPr>
                    <w:t>QA.com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39" style="position:absolute;margin-left:476.05pt;margin-top:-70.75pt;width:51.35pt;height:48.7pt;z-index:251750400" coordorigin="307,5563" coordsize="816,9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0" type="#_x0000_t32" style="position:absolute;left:732;top:5985;width:0;height:552" o:connectortype="straight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307;top:5563;width:816;height:408;v-text-anchor:middle">
              <v:textbox style="mso-next-textbox:#_x0000_s1141" inset="0,,0">
                <w:txbxContent>
                  <w:p w:rsidR="001963D4" w:rsidRDefault="001963D4" w:rsidP="001963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2600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34" style="position:absolute;margin-left:537.05pt;margin-top:-70.75pt;width:52.55pt;height:48.7pt;z-index:251747328" coordorigin="307,5563" coordsize="816,974">
            <v:shape id="_x0000_s1135" type="#_x0000_t32" style="position:absolute;left:732;top:5985;width:0;height:552" o:connectortype="straight" strokeweight="2.25pt"/>
            <v:shape id="_x0000_s1136" type="#_x0000_t202" style="position:absolute;left:307;top:5563;width:816;height:408;v-text-anchor:middle">
              <v:textbox style="mso-next-textbox:#_x0000_s1136" inset="0,,0">
                <w:txbxContent>
                  <w:p w:rsidR="001963D4" w:rsidRDefault="001963D4" w:rsidP="001963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3200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30" style="position:absolute;margin-left:609.05pt;margin-top:-70.95pt;width:60.95pt;height:48.7pt;z-index:251745280" coordorigin="307,5563" coordsize="816,974">
            <v:shape id="_x0000_s1131" type="#_x0000_t32" style="position:absolute;left:732;top:5985;width:0;height:552" o:connectortype="straight" strokeweight="2.25pt"/>
            <v:shape id="_x0000_s1132" type="#_x0000_t202" style="position:absolute;left:307;top:5563;width:816;height:408;v-text-anchor:middle">
              <v:textbox style="mso-next-textbox:#_x0000_s1132" inset="0,,0">
                <w:txbxContent>
                  <w:p w:rsidR="001963D4" w:rsidRDefault="001963D4" w:rsidP="001963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8000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44" style="position:absolute;margin-left:126.1pt;margin-top:-70.75pt;width:72.2pt;height:48.7pt;z-index:251753472" coordorigin="307,5563" coordsize="816,974">
            <v:shape id="_x0000_s1145" type="#_x0000_t32" style="position:absolute;left:732;top:5985;width:0;height:552" o:connectortype="straight" strokeweight="2.25pt"/>
            <v:shape id="_x0000_s1146" type="#_x0000_t202" style="position:absolute;left:307;top:5563;width:816;height:408;v-text-anchor:middle">
              <v:textbox style="mso-next-textbox:#_x0000_s1146" inset="0,,0">
                <w:txbxContent>
                  <w:p w:rsidR="00EC62A2" w:rsidRDefault="00EC62A2" w:rsidP="00EC62A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1900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49" type="#_x0000_t32" style="position:absolute;margin-left:120.95pt;margin-top:-38.4pt;width:.05pt;height:16.35pt;z-index:251758592" o:connectortype="straight" strokeweight="2.25pt"/>
        </w:pict>
      </w:r>
      <w:r>
        <w:rPr>
          <w:noProof/>
        </w:rPr>
        <w:pict>
          <v:shape id="_x0000_s1153" type="#_x0000_t32" style="position:absolute;margin-left:60.1pt;margin-top:-38.4pt;width:.05pt;height:14pt;z-index:251759616" o:connectortype="straight" strokeweight="2.25pt"/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47" type="#_x0000_t61" style="position:absolute;margin-left:126.1pt;margin-top:-15.75pt;width:82.4pt;height:93.4pt;z-index:251754496" adj="10158,-271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47">
              <w:txbxContent>
                <w:p w:rsidR="00DF142A" w:rsidRDefault="00EC62A2" w:rsidP="00DF142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هاجر النبي ابراهيم عليه السلام من ال</w:t>
                  </w:r>
                  <w:r w:rsidR="00DF142A">
                    <w:rPr>
                      <w:rFonts w:hint="cs"/>
                      <w:rtl/>
                    </w:rPr>
                    <w:t>عراق ودخل فلسطين بالقرب من نابلس ويقال أنه عاش 175 سنة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61" style="position:absolute;margin-left:214.85pt;margin-top:-15.75pt;width:292.05pt;height:93.4pt;z-index:251752448" adj="21249,-2475,715,-2746,1191,3203,1191,320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43">
              <w:txbxContent>
                <w:p w:rsidR="009E59CA" w:rsidRDefault="009E59CA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دخول الشعوب الكنعانية:وهي شعوب عربية هاجرت من جزيرة العرب إلى فلسطين. كانوا وثنيين. وعرفت</w:t>
                  </w:r>
                  <w:r w:rsidR="00EC62A2">
                    <w:rPr>
                      <w:rFonts w:hint="cs"/>
                      <w:rtl/>
                    </w:rPr>
                    <w:t xml:space="preserve"> فلسطين بأرض كنعان كما يؤكد الكتاب المقدس. أسسوا 200 مدينة مثل نابلس ، بيسان ، عسقلان ، عكا ، حيفا ، بيت لحم. ومنهم الفينيقيون والعاموريون (الآموريون) والهكسوس </w:t>
                  </w:r>
                  <w:r w:rsidR="001D689A">
                    <w:rPr>
                      <w:rFonts w:hint="cs"/>
                      <w:rtl/>
                    </w:rPr>
                    <w:t xml:space="preserve">(خليط) </w:t>
                  </w:r>
                  <w:r w:rsidR="00EC62A2">
                    <w:rPr>
                      <w:rFonts w:hint="cs"/>
                      <w:rtl/>
                    </w:rPr>
                    <w:t xml:space="preserve">واليبوسيون الذين أسسوا أورسالم (القدس) ، وذاب فيهم شعب البلاست </w:t>
                  </w:r>
                  <w:r w:rsidR="00DF142A">
                    <w:rPr>
                      <w:rFonts w:hint="cs"/>
                      <w:rtl/>
                    </w:rPr>
                    <w:t xml:space="preserve">(منهم اسم فلسطين) </w:t>
                  </w:r>
                  <w:r w:rsidR="00EC62A2">
                    <w:rPr>
                      <w:rFonts w:hint="cs"/>
                      <w:rtl/>
                    </w:rPr>
                    <w:t>القادم من جزيرة تكريت في البحر المتوسط واندمج مع السكان الكنعانيون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26" type="#_x0000_t32" style="position:absolute;margin-left:17.45pt;margin-top:-28.1pt;width:728.6pt;height:0;z-index:251658240" o:connectortype="straight" strokeweight="2.25pt"/>
        </w:pict>
      </w:r>
      <w:r>
        <w:rPr>
          <w:noProof/>
        </w:rPr>
        <w:pict>
          <v:group id="_x0000_s1127" style="position:absolute;margin-left:677pt;margin-top:-1in;width:72.2pt;height:48.7pt;z-index:251661568" coordorigin="307,5563" coordsize="816,974">
            <v:shape id="_x0000_s1027" type="#_x0000_t32" style="position:absolute;left:732;top:5985;width:0;height:552" o:connectortype="straight" strokeweight="2.25pt"/>
            <v:shape id="_x0000_s1029" type="#_x0000_t202" style="position:absolute;left:307;top:5563;width:816;height:408;v-text-anchor:middle">
              <v:textbox style="mso-next-textbox:#_x0000_s1029" inset="0,,0">
                <w:txbxContent>
                  <w:p w:rsidR="00947B8B" w:rsidRDefault="001963D4" w:rsidP="000253D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600,000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52" type="#_x0000_t61" style="position:absolute;margin-left:7.65pt;margin-top:-12.25pt;width:52.45pt;height:85.25pt;z-index:251757568" adj="21168,-263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52">
              <w:txbxContent>
                <w:p w:rsidR="00EC62A2" w:rsidRDefault="00EC62A2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أنجب ابراهيم إسحاق في فلسطين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61" style="position:absolute;margin-left:69.05pt;margin-top:-12.25pt;width:52.45pt;height:85.25pt;z-index:251756544" adj="21168,-263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51">
              <w:txbxContent>
                <w:p w:rsidR="00EC62A2" w:rsidRDefault="00EC62A2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أنجب ابراهيم اسماعيل في فلسطين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61" style="position:absolute;margin-left:679.8pt;margin-top:15.4pt;width:67.45pt;height:57.6pt;z-index:251744256" adj="11128,-1550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29">
              <w:txbxContent>
                <w:p w:rsidR="001963D4" w:rsidRDefault="001963D4" w:rsidP="00CE1FB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آثار </w:t>
                  </w:r>
                  <w:r w:rsidR="00CE1FB6">
                    <w:rPr>
                      <w:rFonts w:hint="cs"/>
                      <w:rtl/>
                    </w:rPr>
                    <w:t xml:space="preserve">سكن </w:t>
                  </w:r>
                  <w:r>
                    <w:rPr>
                      <w:rFonts w:hint="cs"/>
                      <w:rtl/>
                    </w:rPr>
                    <w:t>قرب بحيرة طبريا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61" style="position:absolute;margin-left:596.4pt;margin-top:15.4pt;width:77.15pt;height:54.1pt;z-index:251743232" adj="12571,-171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28">
              <w:txbxContent>
                <w:p w:rsidR="001963D4" w:rsidRDefault="001963D4" w:rsidP="001963D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أريحا أول مدينة في تاريخ الدنيا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61" style="position:absolute;margin-left:523.65pt;margin-top:15.4pt;width:61.95pt;height:54.1pt;z-index:251748352" adj="13668,-1794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37">
              <w:txbxContent>
                <w:p w:rsidR="001963D4" w:rsidRDefault="001963D4" w:rsidP="001963D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تعلم الكتابة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مرحلة ما بعد التاريخ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7.45pt;margin-top:84.15pt;width:458.6pt;height:20.4pt;z-index:251751424;v-text-anchor:middle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42" inset="0,,0">
              <w:txbxContent>
                <w:p w:rsidR="001963D4" w:rsidRDefault="001D689A" w:rsidP="001963D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حكم </w:t>
                  </w:r>
                  <w:r w:rsidR="009E59CA">
                    <w:rPr>
                      <w:rFonts w:hint="cs"/>
                      <w:rtl/>
                    </w:rPr>
                    <w:t>الكنعانيون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500.95pt;margin-top:84.7pt;width:248.25pt;height:20.4pt;z-index:251749376;v-text-anchor:middle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138" inset="0,,0">
              <w:txbxContent>
                <w:p w:rsidR="001963D4" w:rsidRDefault="001963D4" w:rsidP="001963D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إنسان غير معروف الأصل</w:t>
                  </w:r>
                </w:p>
              </w:txbxContent>
            </v:textbox>
          </v:shape>
        </w:pict>
      </w:r>
    </w:p>
    <w:bookmarkEnd w:id="0"/>
    <w:p w:rsidR="00684D15" w:rsidRDefault="00684D15" w:rsidP="00DC20DC">
      <w:pPr>
        <w:tabs>
          <w:tab w:val="left" w:pos="4945"/>
        </w:tabs>
        <w:rPr>
          <w:rtl/>
        </w:rPr>
      </w:pPr>
    </w:p>
    <w:p w:rsidR="00DC20DC" w:rsidRDefault="00DC20DC" w:rsidP="00DC20DC"/>
    <w:p w:rsidR="00F8158A" w:rsidRDefault="00F8158A" w:rsidP="00DC20DC"/>
    <w:p w:rsidR="00F8158A" w:rsidRDefault="00806670" w:rsidP="00DC20DC">
      <w:r>
        <w:rPr>
          <w:noProof/>
        </w:rPr>
        <w:pict>
          <v:shape id="_x0000_s1159" type="#_x0000_t61" style="position:absolute;margin-left:677pt;margin-top:85.55pt;width:77.25pt;height:80.5pt;z-index:251763712" adj="12457,-495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59">
              <w:txbxContent>
                <w:p w:rsidR="00EC62A2" w:rsidRDefault="00EC62A2" w:rsidP="00DF142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أنجب إسحاق يعقوب في فلسطين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4D1087">
                    <w:rPr>
                      <w:rFonts w:hint="cs"/>
                      <w:rtl/>
                    </w:rPr>
                    <w:t xml:space="preserve">النبي </w:t>
                  </w:r>
                  <w:r>
                    <w:rPr>
                      <w:rFonts w:hint="cs"/>
                      <w:rtl/>
                    </w:rPr>
                    <w:t xml:space="preserve">يعقوب </w:t>
                  </w:r>
                  <w:r w:rsidR="00DF142A">
                    <w:rPr>
                      <w:rFonts w:hint="cs"/>
                      <w:rtl/>
                    </w:rPr>
                    <w:t>يسمى أيضاً</w:t>
                  </w:r>
                  <w:r w:rsidR="004D1087">
                    <w:rPr>
                      <w:rFonts w:hint="cs"/>
                      <w:rtl/>
                    </w:rPr>
                    <w:t xml:space="preserve"> </w:t>
                  </w:r>
                  <w:r w:rsidR="00DF142A">
                    <w:rPr>
                      <w:rFonts w:hint="cs"/>
                      <w:rtl/>
                    </w:rPr>
                    <w:t>"</w:t>
                  </w:r>
                  <w:r w:rsidR="004D1087">
                    <w:rPr>
                      <w:rFonts w:hint="cs"/>
                      <w:rtl/>
                    </w:rPr>
                    <w:t>إسرائيل</w:t>
                  </w:r>
                  <w:r w:rsidR="00DF142A">
                    <w:rPr>
                      <w:rFonts w:hint="cs"/>
                      <w:rtl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108.4pt;margin-top:177.2pt;width:644.65pt;height:20.4pt;z-index:251769856;v-text-anchor:middle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71" inset="0,,0">
              <w:txbxContent>
                <w:p w:rsidR="00EC62A2" w:rsidRDefault="00830D09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حكم </w:t>
                  </w:r>
                  <w:r w:rsidR="00EC62A2">
                    <w:rPr>
                      <w:rFonts w:hint="cs"/>
                      <w:rtl/>
                    </w:rPr>
                    <w:t>الكنعانيون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57" style="position:absolute;margin-left:-11.3pt;margin-top:24.9pt;width:53.65pt;height:48pt;z-index:251812864" coordorigin="1995,4581" coordsize="1073,960">
            <v:shape id="_x0000_s1258" type="#_x0000_t32" style="position:absolute;left:2488;top:4989;width:0;height:552" o:connectortype="straight" strokeweight="2.25pt"/>
            <v:shape id="_x0000_s1259" type="#_x0000_t202" style="position:absolute;left:1995;top:4581;width:1073;height:408;v-text-anchor:middle">
              <v:textbox style="mso-next-textbox:#_x0000_s1259" inset="0,,0">
                <w:txbxContent>
                  <w:p w:rsidR="00F54E78" w:rsidRDefault="00F54E78" w:rsidP="00F54E7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963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56" style="position:absolute;margin-left:78.45pt;margin-top:24.9pt;width:53.65pt;height:48pt;z-index:251783680" coordorigin="1995,4581" coordsize="1073,960">
            <v:shape id="_x0000_s1174" type="#_x0000_t32" style="position:absolute;left:2488;top:4989;width:0;height:552" o:connectortype="straight" strokeweight="2.25pt"/>
            <v:shape id="_x0000_s1175" type="#_x0000_t202" style="position:absolute;left:1995;top:4581;width:1073;height:408;v-text-anchor:middle">
              <v:textbox style="mso-next-textbox:#_x0000_s1175" inset="0,,0">
                <w:txbxContent>
                  <w:p w:rsidR="00EC62A2" w:rsidRDefault="00830D09" w:rsidP="00EC62A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1004</w:t>
                    </w:r>
                    <w:r w:rsidR="00EC62A2">
                      <w:rPr>
                        <w:rFonts w:hint="cs"/>
                        <w:rtl/>
                      </w:rPr>
                      <w:t xml:space="preserve">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88" type="#_x0000_t202" style="position:absolute;margin-left:216.95pt;margin-top:28.6pt;width:51.75pt;height:20.4pt;z-index:251785216;v-text-anchor:middle">
            <v:textbox style="mso-next-textbox:#_x0000_s1188" inset="0,,0">
              <w:txbxContent>
                <w:p w:rsidR="004D1087" w:rsidRDefault="004D1087" w:rsidP="004D108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150 سنة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32" style="position:absolute;margin-left:7.65pt;margin-top:64.95pt;width:745.4pt;height:.05pt;z-index:251760640" o:connectortype="straight" strokeweight="2.25pt"/>
        </w:pict>
      </w:r>
      <w:r>
        <w:rPr>
          <w:noProof/>
        </w:rPr>
        <w:pict>
          <v:shape id="_x0000_s1178" type="#_x0000_t32" style="position:absolute;margin-left:211.65pt;margin-top:53.9pt;width:59.85pt;height:0;z-index:251774976" o:connectortype="straight" strokeweight="2.25pt">
            <v:stroke startarrow="open" endarrow="open"/>
          </v:shape>
        </w:pict>
      </w:r>
      <w:r>
        <w:rPr>
          <w:noProof/>
        </w:rPr>
        <w:pict>
          <v:shape id="_x0000_s1177" type="#_x0000_t61" style="position:absolute;margin-left:88.4pt;margin-top:80.1pt;width:75.7pt;height:85.25pt;z-index:251773952" adj="21857,-34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77">
              <w:txbxContent>
                <w:p w:rsidR="00EC62A2" w:rsidRDefault="00830D09" w:rsidP="00830D09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يبعث الله </w:t>
                  </w:r>
                  <w:r w:rsidR="004D1087">
                    <w:rPr>
                      <w:rFonts w:hint="cs"/>
                      <w:rtl/>
                    </w:rPr>
                    <w:t xml:space="preserve"> طالوت</w:t>
                  </w:r>
                  <w:r>
                    <w:rPr>
                      <w:rFonts w:hint="cs"/>
                      <w:rtl/>
                    </w:rPr>
                    <w:t xml:space="preserve"> ملكاً ويقتل داوود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الجندي في الجيش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جالوت الطاغية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61" style="position:absolute;margin-left:170.15pt;margin-top:77.3pt;width:66pt;height:85.25pt;z-index:251772928" adj="25478,-47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76">
              <w:txbxContent>
                <w:p w:rsidR="00EC62A2" w:rsidRDefault="004D1087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توالى بعث الأنبياء في بني إسرائيل وتوالى عصيانهم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84" style="position:absolute;margin-left:274.95pt;margin-top:28.6pt;width:72.2pt;height:48.7pt;z-index:251781120" coordorigin="307,5563" coordsize="816,974">
            <v:shape id="_x0000_s1185" type="#_x0000_t32" style="position:absolute;left:732;top:5985;width:0;height:552" o:connectortype="straight" strokeweight="2.25pt"/>
            <v:shape id="_x0000_s1186" type="#_x0000_t202" style="position:absolute;left:307;top:5563;width:816;height:408;v-text-anchor:middle">
              <v:textbox style="mso-next-textbox:#_x0000_s1186" inset="0,,0">
                <w:txbxContent>
                  <w:p w:rsidR="004D1087" w:rsidRDefault="004D1087" w:rsidP="004D1087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1190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80" style="position:absolute;margin-left:345.35pt;margin-top:28.6pt;width:72.2pt;height:48.7pt;z-index:251779072" coordorigin="307,5563" coordsize="816,974">
            <v:shape id="_x0000_s1181" type="#_x0000_t32" style="position:absolute;left:732;top:5985;width:0;height:552" o:connectortype="straight" strokeweight="2.25pt"/>
            <v:shape id="_x0000_s1182" type="#_x0000_t202" style="position:absolute;left:307;top:5563;width:816;height:408;v-text-anchor:middle">
              <v:textbox style="mso-next-textbox:#_x0000_s1182" inset="0,,0">
                <w:txbxContent>
                  <w:p w:rsidR="004D1087" w:rsidRDefault="004D1087" w:rsidP="004D1087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1200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63" style="position:absolute;margin-left:508.3pt;margin-top:22.3pt;width:72.2pt;height:48.7pt;z-index:251765760" coordorigin="307,5563" coordsize="816,974">
            <v:shape id="_x0000_s1164" type="#_x0000_t32" style="position:absolute;left:732;top:5985;width:0;height:552" o:connectortype="straight" strokeweight="2.25pt"/>
            <v:shape id="_x0000_s1165" type="#_x0000_t202" style="position:absolute;left:307;top:5563;width:816;height:408;v-text-anchor:middle">
              <v:textbox style="mso-next-textbox:#_x0000_s1165" inset="0,,0">
                <w:txbxContent>
                  <w:p w:rsidR="00EC62A2" w:rsidRDefault="004D1087" w:rsidP="00EC62A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1250</w:t>
                    </w:r>
                    <w:r w:rsidR="00EC62A2">
                      <w:rPr>
                        <w:rFonts w:hint="cs"/>
                        <w:rtl/>
                      </w:rPr>
                      <w:t xml:space="preserve">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55" style="position:absolute;margin-left:684pt;margin-top:21.05pt;width:72.2pt;height:48.7pt;z-index:251761664" coordorigin="307,5563" coordsize="816,974">
            <v:shape id="_x0000_s1156" type="#_x0000_t32" style="position:absolute;left:732;top:5985;width:0;height:552" o:connectortype="straight" strokeweight="2.25pt"/>
            <v:shape id="_x0000_s1157" type="#_x0000_t202" style="position:absolute;left:307;top:5563;width:816;height:408;v-text-anchor:middle">
              <v:textbox style="mso-next-textbox:#_x0000_s1157" inset="0,,0">
                <w:txbxContent>
                  <w:p w:rsidR="00EC62A2" w:rsidRDefault="00EC62A2" w:rsidP="00EC62A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1750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89" type="#_x0000_t61" style="position:absolute;margin-left:38.45pt;margin-top:80.8pt;width:40pt;height:90pt;z-index:251786240" adj="33696,-34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9">
              <w:txbxContent>
                <w:p w:rsidR="00830D09" w:rsidRDefault="00830D09" w:rsidP="00830D09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يدخل داوود عليه السلام القدس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61" style="position:absolute;margin-left:400pt;margin-top:77.3pt;width:93.9pt;height:88.75pt;z-index:251770880" adj="18242,-2276,715,-2746,1191,3203,1191,320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72">
              <w:txbxContent>
                <w:p w:rsidR="00EC62A2" w:rsidRDefault="004D1087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بعد شق البحر والتوجه إلى فلسطين رفض قوم موسى دخول فلسطين فعوقبوا بالتيه في سيناء 40 سنة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187" type="#_x0000_t61" style="position:absolute;margin-left:243pt;margin-top:88.95pt;width:109.35pt;height:68.95pt;z-index:251782144" adj="13620,-67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7">
              <w:txbxContent>
                <w:p w:rsidR="004D1087" w:rsidRDefault="004D1087" w:rsidP="004D108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بعث يوشع بن نون ودخل بني إسرائيل بعدما عبر نهر الأردن إلى فلسطين ودخل أريحا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61" style="position:absolute;margin-left:358.05pt;margin-top:88.95pt;width:36.85pt;height:68.95pt;z-index:251780096" adj="14244,-648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3">
              <w:txbxContent>
                <w:p w:rsidR="004D1087" w:rsidRDefault="004D1087" w:rsidP="004D108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توفي موسى في سيناء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7.65pt;margin-top:177.2pt;width:95.45pt;height:20.4pt;z-index:251787264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90" inset="0,,0">
              <w:txbxContent>
                <w:p w:rsidR="00830D09" w:rsidRDefault="00830D09" w:rsidP="00830D09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داوود عليه السلام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61" style="position:absolute;margin-left:499.65pt;margin-top:88.95pt;width:74.75pt;height:77.1pt;z-index:251766784" adj="13061,-732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66">
              <w:txbxContent>
                <w:p w:rsidR="00EC62A2" w:rsidRDefault="004D1087" w:rsidP="00EC62A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بعث موسى عليه السلام في مصر وقصته مع فرعون مصر</w:t>
                  </w:r>
                </w:p>
              </w:txbxContent>
            </v:textbox>
          </v:shape>
        </w:pict>
      </w:r>
    </w:p>
    <w:p w:rsidR="00F8158A" w:rsidRPr="00DC20DC" w:rsidRDefault="00F8158A" w:rsidP="00DC20DC"/>
    <w:p w:rsidR="00DC20DC" w:rsidRPr="00DC20DC" w:rsidRDefault="00806670" w:rsidP="00DC20DC">
      <w:r>
        <w:rPr>
          <w:noProof/>
        </w:rPr>
        <w:pict>
          <v:shape id="_x0000_s1179" type="#_x0000_t32" style="position:absolute;margin-left:164.1pt;margin-top:3pt;width:.05pt;height:15.15pt;z-index:251776000" o:connectortype="straight" strokeweight="2.25pt"/>
        </w:pict>
      </w:r>
      <w:r>
        <w:rPr>
          <w:noProof/>
        </w:rPr>
        <w:pict>
          <v:shape id="_x0000_s1169" type="#_x0000_t32" style="position:absolute;margin-left:479.3pt;margin-top:7.35pt;width:.05pt;height:12.75pt;z-index:251778048" o:connectortype="straight" strokeweight="2.25pt"/>
        </w:pict>
      </w:r>
      <w:r>
        <w:rPr>
          <w:noProof/>
        </w:rPr>
        <w:pict>
          <v:shape id="_x0000_s1161" type="#_x0000_t32" style="position:absolute;margin-left:642.4pt;margin-top:7.35pt;width:.05pt;height:12.55pt;z-index:251777024" o:connectortype="straight" strokeweight="2.25pt"/>
        </w:pict>
      </w:r>
    </w:p>
    <w:p w:rsidR="00DC20DC" w:rsidRDefault="00806670" w:rsidP="00DC20DC">
      <w:r>
        <w:rPr>
          <w:noProof/>
        </w:rPr>
        <w:pict>
          <v:shape id="_x0000_s1158" type="#_x0000_t61" style="position:absolute;margin-left:583pt;margin-top:9.2pt;width:85.3pt;height:80.5pt;z-index:251762688" adj="15333,-53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58">
              <w:txbxContent>
                <w:p w:rsidR="00EC62A2" w:rsidRDefault="004D1087" w:rsidP="00DF142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هجرة يعقوب وأولاده</w:t>
                  </w:r>
                  <w:r w:rsidR="00DF142A">
                    <w:rPr>
                      <w:rFonts w:hint="cs"/>
                      <w:rtl/>
                    </w:rPr>
                    <w:t xml:space="preserve"> من فلسطين</w:t>
                  </w:r>
                  <w:r>
                    <w:rPr>
                      <w:rFonts w:hint="cs"/>
                      <w:rtl/>
                    </w:rPr>
                    <w:t xml:space="preserve"> إلى مصر لملاقاة يوسف </w:t>
                  </w:r>
                  <w:r w:rsidR="00DF142A">
                    <w:rPr>
                      <w:rFonts w:hint="cs"/>
                      <w:rtl/>
                    </w:rPr>
                    <w:t>و</w:t>
                  </w:r>
                  <w:r>
                    <w:rPr>
                      <w:rFonts w:hint="cs"/>
                      <w:rtl/>
                    </w:rPr>
                    <w:t>سكنوا في مصر</w:t>
                  </w:r>
                </w:p>
              </w:txbxContent>
            </v:textbox>
          </v:shape>
        </w:pict>
      </w: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806670" w:rsidP="00DC20DC">
      <w:pPr>
        <w:tabs>
          <w:tab w:val="left" w:pos="2119"/>
        </w:tabs>
      </w:pPr>
      <w:r>
        <w:rPr>
          <w:noProof/>
        </w:rPr>
        <w:pict>
          <v:shape id="_x0000_s1273" type="#_x0000_t61" style="position:absolute;margin-left:523.65pt;margin-top:23.15pt;width:67.85pt;height:78.25pt;z-index:251823104" adj="-7481,681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73">
              <w:txbxContent>
                <w:p w:rsidR="002F78E3" w:rsidRDefault="002F78E3" w:rsidP="002F78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مملكة إسرائيل</w:t>
                  </w:r>
                  <w:r w:rsidR="00CE1FB6">
                    <w:rPr>
                      <w:rFonts w:hint="cs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يحكمها نسل 10 أسباط/عائلات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91" style="position:absolute;margin-left:-6.05pt;margin-top:10.85pt;width:44.5pt;height:48.7pt;z-index:251848704" coordorigin="307,5563" coordsize="816,974">
            <v:shape id="_x0000_s1292" type="#_x0000_t32" style="position:absolute;left:732;top:5985;width:0;height:552" o:connectortype="straight" strokeweight="2.25pt"/>
            <v:shape id="_x0000_s1293" type="#_x0000_t202" style="position:absolute;left:307;top:5563;width:816;height:408;v-text-anchor:middle">
              <v:textbox style="mso-next-textbox:#_x0000_s1293" inset="0,,0">
                <w:txbxContent>
                  <w:p w:rsidR="00E772B1" w:rsidRDefault="00FD382B" w:rsidP="00FD382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63 ق.</w:t>
                    </w:r>
                    <w:r w:rsidR="00E772B1">
                      <w:rPr>
                        <w:rFonts w:hint="cs"/>
                        <w:rtl/>
                      </w:rPr>
                      <w:t>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30" type="#_x0000_t202" style="position:absolute;margin-left:437.25pt;margin-top:10.1pt;width:36.45pt;height:20.4pt;z-index:251836416;v-text-anchor:middle">
            <v:textbox style="mso-next-textbox:#_x0000_s1230" inset="0,,0">
              <w:txbxContent>
                <w:p w:rsidR="003A5F17" w:rsidRDefault="00F54E78" w:rsidP="003A5F1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721</w:t>
                  </w:r>
                  <w:r w:rsidR="003A5F17">
                    <w:rPr>
                      <w:rFonts w:hint="cs"/>
                      <w:rtl/>
                    </w:rPr>
                    <w:t xml:space="preserve"> ق.م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392.25pt;margin-top:10.85pt;width:42.45pt;height:20.35pt;z-index:251831296;v-text-anchor:middle">
            <v:textbox style="mso-next-textbox:#_x0000_s1264" inset="0,,0">
              <w:txbxContent>
                <w:p w:rsidR="00F54E78" w:rsidRDefault="00F54E78" w:rsidP="00F54E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597 ق.م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61" style="position:absolute;margin-left:689.85pt;margin-top:80.1pt;width:61.25pt;height:80.5pt;z-index:251791360" adj="13895,-495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27">
              <w:txbxContent>
                <w:p w:rsidR="003A5F17" w:rsidRDefault="003A5F17" w:rsidP="003A5F1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يموت داوود ويحكم سليمان عليهما السلام فلسطين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61" style="position:absolute;margin-left:181.95pt;margin-top:93.1pt;width:66pt;height:78.65pt;z-index:251796480" adj="40598,-6399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4">
              <w:txbxContent>
                <w:p w:rsidR="003A5F17" w:rsidRDefault="00A9586A" w:rsidP="00A9586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الفارسي قورش يسيطر على فلسطين ويساعده اليهود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61" style="position:absolute;margin-left:259.95pt;margin-top:93.6pt;width:92.1pt;height:78.15pt;z-index:251822080" adj="25493,-5597,715,-2746,1191,3203,1191,320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70">
              <w:txbxContent>
                <w:p w:rsidR="00B45599" w:rsidRDefault="00B45599" w:rsidP="00B45599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البابلي بختنصر (نبوخذ نصر) يدمر مملكة يهوذا ويسبي 40000 من اليهود إلى العراق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231" type="#_x0000_t61" style="position:absolute;margin-left:430.6pt;margin-top:93.1pt;width:62.05pt;height:78.65pt;z-index:251793408" adj="7154,-12029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1">
              <w:txbxContent>
                <w:p w:rsidR="003A5F17" w:rsidRDefault="00F54E78" w:rsidP="003A5F1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يحتل الآشوريون أهل العراق ممكلة إسرائيل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620.65pt;margin-top:171.75pt;width:112pt;height:20.4pt;z-index:251810816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2" inset="0,,0">
              <w:txbxContent>
                <w:p w:rsidR="003A5F17" w:rsidRDefault="003A5F17" w:rsidP="003A5F1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سليمان عليه السلام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44" style="position:absolute;margin-left:137.45pt;margin-top:10.85pt;width:44.5pt;height:48.7pt;z-index:251804672" coordorigin="307,5563" coordsize="816,974">
            <v:shape id="_x0000_s1245" type="#_x0000_t32" style="position:absolute;left:732;top:5985;width:0;height:552" o:connectortype="straight" strokeweight="2.25pt"/>
            <v:shape id="_x0000_s1246" type="#_x0000_t202" style="position:absolute;left:307;top:5563;width:816;height:408;v-text-anchor:middle">
              <v:textbox style="mso-next-textbox:#_x0000_s1246" inset="0,,0">
                <w:txbxContent>
                  <w:p w:rsidR="003A5F17" w:rsidRDefault="00A9586A" w:rsidP="003A5F17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332</w:t>
                    </w:r>
                    <w:r w:rsidR="003A5F17">
                      <w:rPr>
                        <w:rFonts w:hint="cs"/>
                        <w:rtl/>
                      </w:rPr>
                      <w:t xml:space="preserve">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78" type="#_x0000_t202" style="position:absolute;margin-left:286.4pt;margin-top:10.85pt;width:46.5pt;height:20.35pt;z-index:251837440;v-text-anchor:middle">
            <v:textbox style="mso-next-textbox:#_x0000_s1278" inset="0,,0">
              <w:txbxContent>
                <w:p w:rsidR="002F78E3" w:rsidRDefault="002F78E3" w:rsidP="002F78E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539 ق.م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margin-left:341.9pt;margin-top:10.85pt;width:46.5pt;height:20.35pt;z-index:251833344;v-text-anchor:middle">
            <v:textbox style="mso-next-textbox:#_x0000_s1268" inset="0,,0">
              <w:txbxContent>
                <w:p w:rsidR="00F54E78" w:rsidRDefault="002F78E3" w:rsidP="00F54E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586</w:t>
                  </w:r>
                  <w:r w:rsidR="00F54E78">
                    <w:rPr>
                      <w:rFonts w:hint="cs"/>
                      <w:rtl/>
                    </w:rPr>
                    <w:t xml:space="preserve"> ق.م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493.9pt;margin-top:8pt;width:46.55pt;height:22.5pt;z-index:251827200;v-text-anchor:middle">
            <v:textbox style="mso-next-textbox:#_x0000_s1277" inset="0,,0">
              <w:txbxContent>
                <w:p w:rsidR="002F78E3" w:rsidRDefault="002F78E3" w:rsidP="002F78E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923 ق.م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61" style="position:absolute;margin-left:108.4pt;margin-top:93.1pt;width:67.25pt;height:78.65pt;z-index:251797504" adj="28650,-862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5">
              <w:txbxContent>
                <w:p w:rsidR="003A5F17" w:rsidRDefault="00A9586A" w:rsidP="00A9586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حكم ذاتي لليهود بجانب القدس على مساحة صغيرة من الأرض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style="position:absolute;margin-left:366.45pt;margin-top:30.5pt;width:15.6pt;height:44.15pt;z-index:251834368" coordsize="441,788" path="m,788c218,616,437,444,439,313,441,182,227,91,13,e" filled="f" strokeweight="2.25pt">
            <v:path arrowok="t"/>
          </v:shape>
        </w:pict>
      </w:r>
      <w:r>
        <w:rPr>
          <w:noProof/>
        </w:rPr>
        <w:pict>
          <v:shape id="_x0000_s1267" style="position:absolute;margin-left:416.8pt;margin-top:30.5pt;width:15.6pt;height:41.4pt;z-index:251832320" coordsize="441,788" path="m,788c218,616,437,444,439,313,441,182,227,91,13,e" filled="f" strokeweight="2.25pt">
            <v:path arrowok="t"/>
          </v:shape>
        </w:pict>
      </w:r>
      <w:r>
        <w:rPr>
          <w:noProof/>
        </w:rPr>
        <w:pict>
          <v:shape id="_x0000_s1276" type="#_x0000_t32" style="position:absolute;margin-left:501.7pt;margin-top:31.2pt;width:.05pt;height:40.7pt;z-index:251826176" o:connectortype="straight" strokeweight="2.25pt"/>
        </w:pict>
      </w:r>
      <w:r>
        <w:rPr>
          <w:noProof/>
        </w:rPr>
        <w:pict>
          <v:group id="_x0000_s1253" style="position:absolute;margin-left:597.8pt;margin-top:16.85pt;width:43.85pt;height:48.7pt;z-index:251811840" coordorigin="307,5563" coordsize="816,974">
            <v:shape id="_x0000_s1254" type="#_x0000_t32" style="position:absolute;left:732;top:5985;width:0;height:552" o:connectortype="straight" strokeweight="2.25pt"/>
            <v:shape id="_x0000_s1255" type="#_x0000_t202" style="position:absolute;left:307;top:5563;width:816;height:408;v-text-anchor:middle">
              <v:textbox style="mso-next-textbox:#_x0000_s1255" inset="0,,0">
                <w:txbxContent>
                  <w:p w:rsidR="00BB7D32" w:rsidRDefault="00BB7D32" w:rsidP="00BB7D3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923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23" style="position:absolute;margin-left:701.9pt;margin-top:16.85pt;width:51.15pt;height:48.7pt;z-index:251789312" coordorigin="307,5563" coordsize="816,974">
            <v:shape id="_x0000_s1224" type="#_x0000_t32" style="position:absolute;left:732;top:5985;width:0;height:552" o:connectortype="straight" strokeweight="2.25pt"/>
            <v:shape id="_x0000_s1225" type="#_x0000_t202" style="position:absolute;left:307;top:5563;width:816;height:408;v-text-anchor:middle">
              <v:textbox style="mso-next-textbox:#_x0000_s1225" inset="0,,0">
                <w:txbxContent>
                  <w:p w:rsidR="003A5F17" w:rsidRDefault="003A5F17" w:rsidP="003A5F17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963 ق.م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22" type="#_x0000_t32" style="position:absolute;margin-left:596.4pt;margin-top:59.5pt;width:153.5pt;height:.05pt;z-index:251788288" o:connectortype="straight" strokeweight="2.25pt"/>
        </w:pict>
      </w:r>
      <w:r>
        <w:rPr>
          <w:noProof/>
        </w:rPr>
        <w:pict>
          <v:shape id="_x0000_s1283" type="#_x0000_t32" style="position:absolute;margin-left:308.15pt;margin-top:71.9pt;width:58.3pt;height:.05pt;z-index:251841536" o:connectortype="straight" strokeweight="2.25pt">
            <v:stroke dashstyle="1 1" endcap="round"/>
          </v:shape>
        </w:pict>
      </w:r>
      <w:r>
        <w:rPr>
          <w:noProof/>
        </w:rPr>
        <w:pict>
          <v:shape id="_x0000_s1261" type="#_x0000_t32" style="position:absolute;margin-left:366.45pt;margin-top:71.9pt;width:140.45pt;height:.05pt;z-index:251830272" o:connectortype="straight" strokeweight="2.25pt"/>
        </w:pict>
      </w:r>
      <w:r>
        <w:rPr>
          <w:noProof/>
        </w:rPr>
        <w:pict>
          <v:shape id="_x0000_s1226" type="#_x0000_t61" style="position:absolute;margin-left:596.4pt;margin-top:80.1pt;width:87.8pt;height:85.25pt;z-index:251790336" adj="5818,-525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26">
              <w:txbxContent>
                <w:p w:rsidR="003A5F17" w:rsidRDefault="00BB7D32" w:rsidP="003A5F1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يموت سليمان وتنقسم الدولة إلى مملكتين: مملكة إسرائيل في الشمال ومملكة يهوذا في الجنوب</w:t>
                  </w:r>
                </w:p>
              </w:txbxContent>
            </v:textbox>
          </v:shape>
        </w:pict>
      </w:r>
    </w:p>
    <w:p w:rsidR="00684D15" w:rsidRDefault="00806670" w:rsidP="00DC20DC">
      <w:pPr>
        <w:tabs>
          <w:tab w:val="left" w:pos="2119"/>
        </w:tabs>
      </w:pPr>
      <w:r>
        <w:rPr>
          <w:noProof/>
        </w:rPr>
        <w:pict>
          <v:shape id="_x0000_s1260" type="#_x0000_t32" style="position:absolute;margin-left:450.95pt;margin-top:24.4pt;width:57.35pt;height:.05pt;z-index:251829248" o:connectortype="straight" strokeweight="2.25pt"/>
        </w:pict>
      </w:r>
      <w:r>
        <w:rPr>
          <w:noProof/>
        </w:rPr>
        <w:pict>
          <v:shape id="_x0000_s1282" type="#_x0000_t32" style="position:absolute;margin-left:308.15pt;margin-top:23pt;width:142.8pt;height:0;z-index:251840512" o:connectortype="straight" strokeweight="2.25pt">
            <v:stroke dashstyle="1 1" endcap="round"/>
          </v:shape>
        </w:pict>
      </w:r>
      <w:r>
        <w:rPr>
          <w:noProof/>
        </w:rPr>
        <w:pict>
          <v:shape id="_x0000_s1229" type="#_x0000_t32" style="position:absolute;margin-left:450.95pt;margin-top:7.15pt;width:0;height:17.25pt;z-index:251835392" o:connectortype="straight" strokeweight="2.25pt"/>
        </w:pict>
      </w:r>
      <w:r>
        <w:rPr>
          <w:noProof/>
        </w:rPr>
        <w:pict>
          <v:shape id="_x0000_s1280" type="#_x0000_t32" style="position:absolute;margin-left:308.1pt;margin-top:5.75pt;width:.05pt;height:40.7pt;z-index:251838464" o:connectortype="straight" strokeweight="2.25pt"/>
        </w:pict>
      </w:r>
    </w:p>
    <w:p w:rsidR="00684D15" w:rsidRDefault="00806670" w:rsidP="00DC20DC">
      <w:pPr>
        <w:tabs>
          <w:tab w:val="left" w:pos="2119"/>
        </w:tabs>
      </w:pPr>
      <w:r>
        <w:rPr>
          <w:noProof/>
        </w:rPr>
        <w:pict>
          <v:shape id="_x0000_s1281" type="#_x0000_t32" style="position:absolute;margin-left:7.65pt;margin-top:8.55pt;width:300.45pt;height:.05pt;z-index:251839488" o:connectortype="straight" strokeweight="2.25pt"/>
        </w:pict>
      </w:r>
    </w:p>
    <w:p w:rsidR="00684D15" w:rsidRDefault="00806670" w:rsidP="00DC20DC">
      <w:pPr>
        <w:tabs>
          <w:tab w:val="left" w:pos="2119"/>
        </w:tabs>
      </w:pPr>
      <w:r>
        <w:rPr>
          <w:noProof/>
        </w:rPr>
        <w:pict>
          <v:shape id="_x0000_s1233" type="#_x0000_t61" style="position:absolute;margin-left:356.65pt;margin-top:17.25pt;width:69.35pt;height:81.9pt;z-index:251795456" adj="19357,-5499,715,-2746,1191,3203,1191,320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3">
              <w:txbxContent>
                <w:p w:rsidR="003A5F17" w:rsidRDefault="00F54E78" w:rsidP="003A5F1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قائد بابلي يسبي 10000 من اليهود إلى العراق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السبي الأول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251" type="#_x0000_t61" style="position:absolute;margin-left:35.3pt;margin-top:3.75pt;width:59.55pt;height:91.65pt;z-index:251809792" adj="45050,-484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51">
              <w:txbxContent>
                <w:p w:rsidR="003A5F17" w:rsidRDefault="00A9586A" w:rsidP="003A5F17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الروماني الكسندر المقدوني يسيطر على فلسطين</w:t>
                  </w:r>
                </w:p>
              </w:txbxContent>
            </v:textbox>
          </v:shape>
        </w:pict>
      </w:r>
    </w:p>
    <w:p w:rsidR="007B0497" w:rsidRPr="00DC20DC" w:rsidRDefault="00806670" w:rsidP="003A5F17">
      <w:pPr>
        <w:tabs>
          <w:tab w:val="left" w:pos="2119"/>
        </w:tabs>
      </w:pPr>
      <w:r>
        <w:rPr>
          <w:noProof/>
        </w:rPr>
        <w:pict>
          <v:shape id="_x0000_s1274" type="#_x0000_t61" style="position:absolute;margin-left:497.05pt;margin-top:8.15pt;width:94.45pt;height:65.6pt;z-index:251824128" adj="709,-1300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74">
              <w:txbxContent>
                <w:p w:rsidR="002F78E3" w:rsidRDefault="002F78E3" w:rsidP="002F78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مملكة يهوذا</w:t>
                  </w:r>
                  <w:r w:rsidR="00CE1FB6">
                    <w:rPr>
                      <w:rFonts w:hint="cs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من نسل يهوذا بن يعقوب (وهم أصحاب الحكم) ونسل بنيامين بن يعقوب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13.35pt;margin-top:82pt;width:142pt;height:20.4pt;z-index:251847680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289" inset="0,,0">
              <w:txbxContent>
                <w:p w:rsidR="00E772B1" w:rsidRDefault="00E772B1" w:rsidP="00FD382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الحكم </w:t>
                  </w:r>
                  <w:r w:rsidR="00FD382B">
                    <w:rPr>
                      <w:rFonts w:hint="cs"/>
                      <w:rtl/>
                    </w:rPr>
                    <w:t>اليوناني الإغريقي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160.65pt;margin-top:82pt;width:142pt;height:20.4pt;z-index:251846656;v-text-anchor:middle" fillcolor="#e6fd71" strokecolor="#92cddc [1944]" strokeweight="1pt">
            <v:fill color2="#daeef3 [664]"/>
            <v:shadow type="perspective" color="#205867 [1608]" opacity=".5" offset="1pt" offset2="-3pt"/>
            <v:textbox style="mso-next-textbox:#_x0000_s1288" inset="0,,0">
              <w:txbxContent>
                <w:p w:rsidR="00E772B1" w:rsidRDefault="00E772B1" w:rsidP="00E772B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الفارسي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308.15pt;margin-top:90.4pt;width:65.2pt;height:20.4pt;z-index:251845632;v-text-anchor:middle" fillcolor="#75e3f9" strokecolor="#92cddc [1944]" strokeweight="1pt">
            <v:fill color2="#daeef3 [664]"/>
            <v:shadow on="t" type="perspective" color="#205867 [1608]" opacity=".5" offset="1pt" offset2="-3pt"/>
            <v:textbox style="mso-next-textbox:#_x0000_s1287" inset="0,,0">
              <w:txbxContent>
                <w:p w:rsidR="00E772B1" w:rsidRDefault="00E772B1" w:rsidP="00E772B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البابلي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margin-left:308.1pt;margin-top:70pt;width:142.85pt;height:20.4pt;z-index:251844608;v-text-anchor:middle" fillcolor="#f2d07c" strokecolor="#92cddc [1944]" strokeweight="1pt">
            <v:fill color2="#daeef3 [664]"/>
            <v:shadow on="t" type="perspective" color="#205867 [1608]" opacity=".5" offset="1pt" offset2="-3pt"/>
            <v:textbox style="mso-next-textbox:#_x0000_s1286" inset="0,,0">
              <w:txbxContent>
                <w:p w:rsidR="00E772B1" w:rsidRDefault="00E772B1" w:rsidP="00E772B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الآشوري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margin-left:373.35pt;margin-top:89.9pt;width:138.75pt;height:20.4pt;z-index:251843584;v-text-anchor:middle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285" inset="0,,0">
              <w:txbxContent>
                <w:p w:rsidR="00A9586A" w:rsidRDefault="00A9586A" w:rsidP="00A9586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مملكة يهوذا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450.95pt;margin-top:70pt;width:61.15pt;height:20.4pt;z-index:251842560;v-text-anchor:middle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284" inset="0,,0">
              <w:txbxContent>
                <w:p w:rsidR="00A9586A" w:rsidRDefault="00A9586A" w:rsidP="00A9586A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مملكة إسرائيل</w:t>
                  </w:r>
                </w:p>
              </w:txbxContent>
            </v:textbox>
          </v:shape>
        </w:pict>
      </w:r>
    </w:p>
    <w:sectPr w:rsidR="007B0497" w:rsidRPr="00DC20DC" w:rsidSect="003A5F17">
      <w:pgSz w:w="15840" w:h="12240" w:orient="landscape"/>
      <w:pgMar w:top="1800" w:right="24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B8B"/>
    <w:rsid w:val="000253D3"/>
    <w:rsid w:val="000448B8"/>
    <w:rsid w:val="00093C68"/>
    <w:rsid w:val="000D596C"/>
    <w:rsid w:val="001035EA"/>
    <w:rsid w:val="001042C1"/>
    <w:rsid w:val="001963D4"/>
    <w:rsid w:val="001D689A"/>
    <w:rsid w:val="002F78E3"/>
    <w:rsid w:val="00331187"/>
    <w:rsid w:val="00337FAD"/>
    <w:rsid w:val="00347C79"/>
    <w:rsid w:val="0039758A"/>
    <w:rsid w:val="003A4FF9"/>
    <w:rsid w:val="003A5F17"/>
    <w:rsid w:val="003C7AA6"/>
    <w:rsid w:val="003D29CE"/>
    <w:rsid w:val="003E0AE3"/>
    <w:rsid w:val="00461583"/>
    <w:rsid w:val="00496774"/>
    <w:rsid w:val="004D1087"/>
    <w:rsid w:val="0052540F"/>
    <w:rsid w:val="005863FB"/>
    <w:rsid w:val="005C583D"/>
    <w:rsid w:val="005E77D6"/>
    <w:rsid w:val="005F3B1D"/>
    <w:rsid w:val="006420F9"/>
    <w:rsid w:val="00684D15"/>
    <w:rsid w:val="00692E0C"/>
    <w:rsid w:val="00720266"/>
    <w:rsid w:val="007B0497"/>
    <w:rsid w:val="007D47F5"/>
    <w:rsid w:val="00806670"/>
    <w:rsid w:val="00830D09"/>
    <w:rsid w:val="00896052"/>
    <w:rsid w:val="00947B8B"/>
    <w:rsid w:val="0096442F"/>
    <w:rsid w:val="00981873"/>
    <w:rsid w:val="009E59CA"/>
    <w:rsid w:val="009F5613"/>
    <w:rsid w:val="00A37019"/>
    <w:rsid w:val="00A67DF6"/>
    <w:rsid w:val="00A9586A"/>
    <w:rsid w:val="00B13E5C"/>
    <w:rsid w:val="00B349CC"/>
    <w:rsid w:val="00B45599"/>
    <w:rsid w:val="00B94890"/>
    <w:rsid w:val="00BB7D32"/>
    <w:rsid w:val="00C40832"/>
    <w:rsid w:val="00CE1FB6"/>
    <w:rsid w:val="00CE58B6"/>
    <w:rsid w:val="00D14AB4"/>
    <w:rsid w:val="00DA18AE"/>
    <w:rsid w:val="00DC20DC"/>
    <w:rsid w:val="00DF142A"/>
    <w:rsid w:val="00E44453"/>
    <w:rsid w:val="00E772B1"/>
    <w:rsid w:val="00E94017"/>
    <w:rsid w:val="00EC62A2"/>
    <w:rsid w:val="00F54E78"/>
    <w:rsid w:val="00F8158A"/>
    <w:rsid w:val="00F92F8C"/>
    <w:rsid w:val="00FB5A5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>
      <o:colormru v:ext="edit" colors="#ff9,#f9f,#8bd3dd,#9fc,#bcba74,#75e3f9,#e6fd71,#f2d07c"/>
    </o:shapedefaults>
    <o:shapelayout v:ext="edit">
      <o:idmap v:ext="edit" data="1"/>
      <o:rules v:ext="edit">
        <o:r id="V:Rule1" type="callout" idref="#_x0000_s1147"/>
        <o:r id="V:Rule2" type="callout" idref="#_x0000_s1143"/>
        <o:r id="V:Rule3" type="callout" idref="#_x0000_s1152"/>
        <o:r id="V:Rule4" type="callout" idref="#_x0000_s1151"/>
        <o:r id="V:Rule5" type="callout" idref="#_x0000_s1129"/>
        <o:r id="V:Rule6" type="callout" idref="#_x0000_s1128"/>
        <o:r id="V:Rule7" type="callout" idref="#_x0000_s1137"/>
        <o:r id="V:Rule8" type="callout" idref="#_x0000_s1159"/>
        <o:r id="V:Rule9" type="callout" idref="#_x0000_s1177"/>
        <o:r id="V:Rule10" type="callout" idref="#_x0000_s1176"/>
        <o:r id="V:Rule11" type="callout" idref="#_x0000_s1189"/>
        <o:r id="V:Rule12" type="callout" idref="#_x0000_s1172"/>
        <o:r id="V:Rule13" type="callout" idref="#_x0000_s1187"/>
        <o:r id="V:Rule14" type="callout" idref="#_x0000_s1183"/>
        <o:r id="V:Rule15" type="callout" idref="#_x0000_s1166"/>
        <o:r id="V:Rule16" type="callout" idref="#_x0000_s1158"/>
        <o:r id="V:Rule17" type="callout" idref="#_x0000_s1273"/>
        <o:r id="V:Rule18" type="callout" idref="#_x0000_s1227"/>
        <o:r id="V:Rule19" type="callout" idref="#_x0000_s1234"/>
        <o:r id="V:Rule20" type="callout" idref="#_x0000_s1270"/>
        <o:r id="V:Rule21" type="callout" idref="#_x0000_s1231"/>
        <o:r id="V:Rule22" type="callout" idref="#_x0000_s1235"/>
        <o:r id="V:Rule23" type="callout" idref="#_x0000_s1226"/>
        <o:r id="V:Rule24" type="callout" idref="#_x0000_s1233"/>
        <o:r id="V:Rule25" type="callout" idref="#_x0000_s1251"/>
        <o:r id="V:Rule26" type="callout" idref="#_x0000_s1274"/>
        <o:r id="V:Rule27" type="connector" idref="#_x0000_s1222"/>
        <o:r id="V:Rule28" type="connector" idref="#_x0000_s1260"/>
        <o:r id="V:Rule29" type="connector" idref="#_x0000_s1178"/>
        <o:r id="V:Rule30" type="connector" idref="#_x0000_s1181"/>
        <o:r id="V:Rule31" type="connector" idref="#_x0000_s1140"/>
        <o:r id="V:Rule32" type="connector" idref="#_x0000_s1026"/>
        <o:r id="V:Rule33" type="connector" idref="#_x0000_s1131"/>
        <o:r id="V:Rule34" type="connector" idref="#_x0000_s1185"/>
        <o:r id="V:Rule35" type="connector" idref="#_x0000_s1261"/>
        <o:r id="V:Rule36" type="connector" idref="#_x0000_s1156"/>
        <o:r id="V:Rule37" type="connector" idref="#_x0000_s1179"/>
        <o:r id="V:Rule38" type="connector" idref="#_x0000_s1283"/>
        <o:r id="V:Rule39" type="connector" idref="#_x0000_s1281"/>
        <o:r id="V:Rule40" type="connector" idref="#_x0000_s1224"/>
        <o:r id="V:Rule41" type="connector" idref="#_x0000_s1276"/>
        <o:r id="V:Rule42" type="connector" idref="#_x0000_s1229"/>
        <o:r id="V:Rule43" type="connector" idref="#_x0000_s1280"/>
        <o:r id="V:Rule44" type="connector" idref="#_x0000_s1149"/>
        <o:r id="V:Rule45" type="connector" idref="#_x0000_s1161"/>
        <o:r id="V:Rule46" type="connector" idref="#_x0000_s1164"/>
        <o:r id="V:Rule47" type="connector" idref="#_x0000_s1027"/>
        <o:r id="V:Rule48" type="connector" idref="#_x0000_s1135"/>
        <o:r id="V:Rule49" type="connector" idref="#_x0000_s1174"/>
        <o:r id="V:Rule50" type="connector" idref="#_x0000_s1245"/>
        <o:r id="V:Rule51" type="connector" idref="#_x0000_s1145"/>
        <o:r id="V:Rule52" type="connector" idref="#_x0000_s1153"/>
        <o:r id="V:Rule53" type="connector" idref="#_x0000_s1169"/>
        <o:r id="V:Rule54" type="connector" idref="#_x0000_s1282"/>
        <o:r id="V:Rule55" type="connector" idref="#_x0000_s1154"/>
        <o:r id="V:Rule56" type="connector" idref="#_x0000_s1254"/>
        <o:r id="V:Rule57" type="connector" idref="#_x0000_s1292"/>
        <o:r id="V:Rule58" type="connector" idref="#_x0000_s1258"/>
      </o:rules>
    </o:shapelayout>
  </w:shapeDefaults>
  <w:decimalSymbol w:val="."/>
  <w:listSeparator w:val=","/>
  <w14:docId w14:val="14705ED9"/>
  <w15:docId w15:val="{6A8E26C3-4829-4A30-A86C-595E1B7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07A4-2FBC-4069-BBCA-4BBBD58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Catalysis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</dc:creator>
  <cp:lastModifiedBy>Muneeb</cp:lastModifiedBy>
  <cp:revision>7</cp:revision>
  <cp:lastPrinted>2011-02-26T17:23:00Z</cp:lastPrinted>
  <dcterms:created xsi:type="dcterms:W3CDTF">2010-10-13T12:27:00Z</dcterms:created>
  <dcterms:modified xsi:type="dcterms:W3CDTF">2015-12-11T03:03:00Z</dcterms:modified>
</cp:coreProperties>
</file>